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AA2" w:rsidRPr="00662264" w:rsidRDefault="00EE6AA2" w:rsidP="00BC4EA6">
      <w:pPr>
        <w:rPr>
          <w:rFonts w:asciiTheme="minorBidi" w:hAnsiTheme="minorBidi"/>
          <w:sz w:val="32"/>
          <w:szCs w:val="32"/>
        </w:rPr>
      </w:pPr>
    </w:p>
    <w:p w:rsidR="00C515A1" w:rsidRPr="00662264" w:rsidRDefault="00EE6AA2" w:rsidP="00EE6AA2">
      <w:pPr>
        <w:tabs>
          <w:tab w:val="left" w:pos="195"/>
          <w:tab w:val="center" w:pos="4818"/>
        </w:tabs>
        <w:rPr>
          <w:rFonts w:ascii="Wide Latin" w:hAnsi="Wide Latin"/>
          <w:b/>
          <w:bCs/>
          <w:i/>
          <w:iCs/>
          <w:sz w:val="34"/>
          <w:szCs w:val="36"/>
        </w:rPr>
      </w:pPr>
      <w:r w:rsidRPr="00662264">
        <w:rPr>
          <w:rFonts w:ascii="Wide Latin" w:hAnsi="Wide Latin"/>
          <w:b/>
          <w:bCs/>
          <w:i/>
          <w:iCs/>
          <w:sz w:val="34"/>
          <w:szCs w:val="36"/>
        </w:rPr>
        <w:tab/>
      </w:r>
      <w:r w:rsidRPr="00662264">
        <w:rPr>
          <w:rFonts w:ascii="Wide Latin" w:hAnsi="Wide Latin"/>
          <w:b/>
          <w:bCs/>
          <w:i/>
          <w:iCs/>
          <w:sz w:val="34"/>
          <w:szCs w:val="36"/>
        </w:rPr>
        <w:tab/>
      </w:r>
      <w:r w:rsidR="000447D0" w:rsidRPr="00662264">
        <w:rPr>
          <w:rFonts w:ascii="Wide Latin" w:hAnsi="Wide Latin"/>
          <w:b/>
          <w:bCs/>
          <w:i/>
          <w:iCs/>
          <w:sz w:val="34"/>
          <w:szCs w:val="36"/>
        </w:rPr>
        <w:t>Introduction Générale</w:t>
      </w:r>
    </w:p>
    <w:p w:rsidR="00414506" w:rsidRPr="001008D4" w:rsidRDefault="00414506" w:rsidP="00BC4EA6">
      <w:pPr>
        <w:spacing w:line="276" w:lineRule="auto"/>
        <w:rPr>
          <w:rFonts w:asciiTheme="majorBidi" w:hAnsiTheme="majorBidi" w:cstheme="majorBidi"/>
          <w:sz w:val="28"/>
          <w:szCs w:val="28"/>
        </w:rPr>
      </w:pPr>
    </w:p>
    <w:p w:rsidR="00F5084E" w:rsidRPr="001008D4" w:rsidRDefault="009709CA" w:rsidP="001008D4">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w:t>
      </w:r>
      <w:r w:rsidR="00414506" w:rsidRPr="001008D4">
        <w:rPr>
          <w:rFonts w:asciiTheme="majorBidi" w:hAnsiTheme="majorBidi" w:cstheme="majorBidi"/>
          <w:sz w:val="28"/>
          <w:szCs w:val="28"/>
        </w:rPr>
        <w:t xml:space="preserve"> </w:t>
      </w:r>
      <w:r w:rsidRPr="001008D4">
        <w:rPr>
          <w:rFonts w:asciiTheme="majorBidi" w:hAnsiTheme="majorBidi" w:cstheme="majorBidi"/>
          <w:sz w:val="28"/>
          <w:szCs w:val="28"/>
        </w:rPr>
        <w:t xml:space="preserve"> L’utilisation de l’informatique a changé de façon</w:t>
      </w:r>
      <w:r w:rsidR="00414506" w:rsidRPr="001008D4">
        <w:rPr>
          <w:rFonts w:asciiTheme="majorBidi" w:hAnsiTheme="majorBidi" w:cstheme="majorBidi"/>
          <w:sz w:val="28"/>
          <w:szCs w:val="28"/>
        </w:rPr>
        <w:t xml:space="preserve"> important depuis les années  80. Apres cette date l’informatique était cantonnée dans un rôle d’automatisation </w:t>
      </w:r>
      <w:r w:rsidR="00F5084E" w:rsidRPr="001008D4">
        <w:rPr>
          <w:rFonts w:asciiTheme="majorBidi" w:hAnsiTheme="majorBidi" w:cstheme="majorBidi"/>
          <w:sz w:val="28"/>
          <w:szCs w:val="28"/>
        </w:rPr>
        <w:t>de taches administratives.</w:t>
      </w:r>
    </w:p>
    <w:p w:rsidR="00F5084E" w:rsidRPr="001008D4" w:rsidRDefault="00F5084E" w:rsidP="000118B7">
      <w:pPr>
        <w:spacing w:line="276" w:lineRule="auto"/>
        <w:rPr>
          <w:rFonts w:asciiTheme="majorBidi" w:hAnsiTheme="majorBidi" w:cstheme="majorBidi"/>
          <w:sz w:val="28"/>
          <w:szCs w:val="28"/>
        </w:rPr>
      </w:pPr>
    </w:p>
    <w:p w:rsidR="00D303E3" w:rsidRPr="001008D4" w:rsidRDefault="00D303E3" w:rsidP="000118B7">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Aujourd’hui, l’informatique a conquis des </w:t>
      </w:r>
      <w:r w:rsidR="0013423C" w:rsidRPr="001008D4">
        <w:rPr>
          <w:rFonts w:asciiTheme="majorBidi" w:hAnsiTheme="majorBidi" w:cstheme="majorBidi"/>
          <w:sz w:val="28"/>
          <w:szCs w:val="28"/>
        </w:rPr>
        <w:t>domaines plus opérationnels et apporte des outils efficaces dans des secteurs comme la production, le commercial, le marketing, en relation directe avec le marché.</w:t>
      </w:r>
    </w:p>
    <w:p w:rsidR="00A45C52" w:rsidRPr="001008D4" w:rsidRDefault="00A45C52" w:rsidP="000118B7">
      <w:pPr>
        <w:spacing w:line="276" w:lineRule="auto"/>
        <w:rPr>
          <w:rFonts w:asciiTheme="majorBidi" w:hAnsiTheme="majorBidi" w:cstheme="majorBidi"/>
          <w:sz w:val="28"/>
          <w:szCs w:val="28"/>
        </w:rPr>
      </w:pPr>
    </w:p>
    <w:p w:rsidR="00A45C52" w:rsidRPr="001008D4" w:rsidRDefault="00A45C52" w:rsidP="000118B7">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Ce </w:t>
      </w:r>
      <w:r w:rsidR="007660F5">
        <w:rPr>
          <w:rFonts w:asciiTheme="majorBidi" w:hAnsiTheme="majorBidi" w:cstheme="majorBidi"/>
          <w:sz w:val="28"/>
          <w:szCs w:val="28"/>
        </w:rPr>
        <w:t>nouveaupositionnement</w:t>
      </w:r>
      <w:r w:rsidRPr="001008D4">
        <w:rPr>
          <w:rFonts w:asciiTheme="majorBidi" w:hAnsiTheme="majorBidi" w:cstheme="majorBidi"/>
          <w:sz w:val="28"/>
          <w:szCs w:val="28"/>
        </w:rPr>
        <w:t xml:space="preserve"> a été rendu possible par l’évolution des techniques, qui a permis de réaliser des outils opérationnels  adaptés au mode de fonctionnement des hommes de terrain.</w:t>
      </w:r>
    </w:p>
    <w:p w:rsidR="00A45C52" w:rsidRPr="001008D4" w:rsidRDefault="00A45C52" w:rsidP="000118B7">
      <w:pPr>
        <w:spacing w:line="276" w:lineRule="auto"/>
        <w:rPr>
          <w:rFonts w:asciiTheme="majorBidi" w:hAnsiTheme="majorBidi" w:cstheme="majorBidi"/>
          <w:sz w:val="28"/>
          <w:szCs w:val="28"/>
        </w:rPr>
      </w:pPr>
    </w:p>
    <w:p w:rsidR="00EF5105" w:rsidRPr="001008D4" w:rsidRDefault="00A45C52" w:rsidP="000118B7">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w:t>
      </w:r>
      <w:r w:rsidR="000C5446" w:rsidRPr="001008D4">
        <w:rPr>
          <w:rFonts w:asciiTheme="majorBidi" w:hAnsiTheme="majorBidi" w:cstheme="majorBidi"/>
          <w:sz w:val="28"/>
          <w:szCs w:val="28"/>
        </w:rPr>
        <w:t xml:space="preserve">Il y’a toujours dans la vie de l’entreprise des moments ou elle se met profondément en cause et renouvelle sa stratégie, ses structures, son offre, son positionnement sue le marché. De telles mutations ont nécessairement un impact sur le </w:t>
      </w:r>
      <w:r w:rsidR="0083519E" w:rsidRPr="001008D4">
        <w:rPr>
          <w:rFonts w:asciiTheme="majorBidi" w:hAnsiTheme="majorBidi" w:cstheme="majorBidi"/>
          <w:sz w:val="28"/>
          <w:szCs w:val="28"/>
        </w:rPr>
        <w:t>système</w:t>
      </w:r>
      <w:r w:rsidR="000C5446" w:rsidRPr="001008D4">
        <w:rPr>
          <w:rFonts w:asciiTheme="majorBidi" w:hAnsiTheme="majorBidi" w:cstheme="majorBidi"/>
          <w:sz w:val="28"/>
          <w:szCs w:val="28"/>
        </w:rPr>
        <w:t xml:space="preserve"> d’information. Il faut donc proposer une démarche de définition</w:t>
      </w:r>
      <w:r w:rsidR="00EF5105" w:rsidRPr="001008D4">
        <w:rPr>
          <w:rFonts w:asciiTheme="majorBidi" w:hAnsiTheme="majorBidi" w:cstheme="majorBidi"/>
          <w:sz w:val="28"/>
          <w:szCs w:val="28"/>
        </w:rPr>
        <w:t xml:space="preserve"> globale d’un système d’information qui profitant des erreurs du passé récent, permettre d’identifier de décrire et de planifier les projets d’évolution concomitante de ce système.</w:t>
      </w:r>
    </w:p>
    <w:p w:rsidR="00EF5105" w:rsidRPr="001008D4" w:rsidRDefault="00EF5105" w:rsidP="000118B7">
      <w:pPr>
        <w:spacing w:line="276" w:lineRule="auto"/>
        <w:rPr>
          <w:rFonts w:asciiTheme="majorBidi" w:hAnsiTheme="majorBidi" w:cstheme="majorBidi"/>
          <w:sz w:val="28"/>
          <w:szCs w:val="28"/>
        </w:rPr>
      </w:pPr>
    </w:p>
    <w:p w:rsidR="00EF5105" w:rsidRPr="001008D4" w:rsidRDefault="00EF5105" w:rsidP="000118B7">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w:t>
      </w:r>
      <w:r w:rsidR="00F955A4" w:rsidRPr="001008D4">
        <w:rPr>
          <w:rFonts w:asciiTheme="majorBidi" w:hAnsiTheme="majorBidi" w:cstheme="majorBidi"/>
          <w:sz w:val="28"/>
          <w:szCs w:val="28"/>
        </w:rPr>
        <w:t xml:space="preserve">L’approche du système d’information est obtenue suivant la démarche dite par niveaux, dans les </w:t>
      </w:r>
      <w:r w:rsidR="002F65DC" w:rsidRPr="001008D4">
        <w:rPr>
          <w:rFonts w:asciiTheme="majorBidi" w:hAnsiTheme="majorBidi" w:cstheme="majorBidi"/>
          <w:sz w:val="28"/>
          <w:szCs w:val="28"/>
        </w:rPr>
        <w:t>quelles,</w:t>
      </w:r>
      <w:r w:rsidR="00F955A4" w:rsidRPr="001008D4">
        <w:rPr>
          <w:rFonts w:asciiTheme="majorBidi" w:hAnsiTheme="majorBidi" w:cstheme="majorBidi"/>
          <w:sz w:val="28"/>
          <w:szCs w:val="28"/>
        </w:rPr>
        <w:t xml:space="preserve"> il s’agit de hiérarchiser les préoccupations de conception qui sont de trois </w:t>
      </w:r>
      <w:r w:rsidR="002F65DC" w:rsidRPr="001008D4">
        <w:rPr>
          <w:rFonts w:asciiTheme="majorBidi" w:hAnsiTheme="majorBidi" w:cstheme="majorBidi"/>
          <w:sz w:val="28"/>
          <w:szCs w:val="28"/>
        </w:rPr>
        <w:t>ordres,</w:t>
      </w:r>
      <w:r w:rsidR="00F955A4" w:rsidRPr="001008D4">
        <w:rPr>
          <w:rFonts w:asciiTheme="majorBidi" w:hAnsiTheme="majorBidi" w:cstheme="majorBidi"/>
          <w:sz w:val="28"/>
          <w:szCs w:val="28"/>
        </w:rPr>
        <w:t xml:space="preserve"> la </w:t>
      </w:r>
      <w:r w:rsidR="002F65DC" w:rsidRPr="001008D4">
        <w:rPr>
          <w:rFonts w:asciiTheme="majorBidi" w:hAnsiTheme="majorBidi" w:cstheme="majorBidi"/>
          <w:sz w:val="28"/>
          <w:szCs w:val="28"/>
        </w:rPr>
        <w:t>gestion,</w:t>
      </w:r>
      <w:r w:rsidR="00F955A4" w:rsidRPr="001008D4">
        <w:rPr>
          <w:rFonts w:asciiTheme="majorBidi" w:hAnsiTheme="majorBidi" w:cstheme="majorBidi"/>
          <w:sz w:val="28"/>
          <w:szCs w:val="28"/>
        </w:rPr>
        <w:t xml:space="preserve"> l’organisation et la technique.</w:t>
      </w:r>
    </w:p>
    <w:p w:rsidR="00930523" w:rsidRPr="001008D4" w:rsidRDefault="00930523" w:rsidP="000118B7">
      <w:pPr>
        <w:spacing w:line="276" w:lineRule="auto"/>
        <w:rPr>
          <w:rFonts w:asciiTheme="majorBidi" w:hAnsiTheme="majorBidi" w:cstheme="majorBidi"/>
          <w:sz w:val="28"/>
          <w:szCs w:val="28"/>
        </w:rPr>
      </w:pPr>
    </w:p>
    <w:p w:rsidR="00F42F49" w:rsidRPr="001008D4" w:rsidRDefault="00930523" w:rsidP="000118B7">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Le system</w:t>
      </w:r>
      <w:r w:rsidR="007660F5">
        <w:rPr>
          <w:rFonts w:asciiTheme="majorBidi" w:hAnsiTheme="majorBidi" w:cstheme="majorBidi"/>
          <w:sz w:val="28"/>
          <w:szCs w:val="28"/>
        </w:rPr>
        <w:t>e</w:t>
      </w:r>
      <w:r w:rsidRPr="001008D4">
        <w:rPr>
          <w:rFonts w:asciiTheme="majorBidi" w:hAnsiTheme="majorBidi" w:cstheme="majorBidi"/>
          <w:sz w:val="28"/>
          <w:szCs w:val="28"/>
        </w:rPr>
        <w:t xml:space="preserve"> d’information a pour fonction de </w:t>
      </w:r>
      <w:r w:rsidR="00F42F49" w:rsidRPr="001008D4">
        <w:rPr>
          <w:rFonts w:asciiTheme="majorBidi" w:hAnsiTheme="majorBidi" w:cstheme="majorBidi"/>
          <w:sz w:val="28"/>
          <w:szCs w:val="28"/>
        </w:rPr>
        <w:t>collecter,</w:t>
      </w:r>
      <w:r w:rsidRPr="001008D4">
        <w:rPr>
          <w:rFonts w:asciiTheme="majorBidi" w:hAnsiTheme="majorBidi" w:cstheme="majorBidi"/>
          <w:sz w:val="28"/>
          <w:szCs w:val="28"/>
        </w:rPr>
        <w:t xml:space="preserve"> </w:t>
      </w:r>
      <w:r w:rsidR="00F42F49" w:rsidRPr="001008D4">
        <w:rPr>
          <w:rFonts w:asciiTheme="majorBidi" w:hAnsiTheme="majorBidi" w:cstheme="majorBidi"/>
          <w:sz w:val="28"/>
          <w:szCs w:val="28"/>
        </w:rPr>
        <w:t>traiter,</w:t>
      </w:r>
      <w:r w:rsidRPr="001008D4">
        <w:rPr>
          <w:rFonts w:asciiTheme="majorBidi" w:hAnsiTheme="majorBidi" w:cstheme="majorBidi"/>
          <w:sz w:val="28"/>
          <w:szCs w:val="28"/>
        </w:rPr>
        <w:t xml:space="preserve"> mémoriser et diffuser des </w:t>
      </w:r>
      <w:r w:rsidR="007B79EB" w:rsidRPr="001008D4">
        <w:rPr>
          <w:rFonts w:asciiTheme="majorBidi" w:hAnsiTheme="majorBidi" w:cstheme="majorBidi"/>
          <w:sz w:val="28"/>
          <w:szCs w:val="28"/>
        </w:rPr>
        <w:t>informations,</w:t>
      </w:r>
      <w:r w:rsidRPr="001008D4">
        <w:rPr>
          <w:rFonts w:asciiTheme="majorBidi" w:hAnsiTheme="majorBidi" w:cstheme="majorBidi"/>
          <w:sz w:val="28"/>
          <w:szCs w:val="28"/>
        </w:rPr>
        <w:t xml:space="preserve"> il joue un rôle en </w:t>
      </w:r>
      <w:r w:rsidR="00F42F49" w:rsidRPr="001008D4">
        <w:rPr>
          <w:rFonts w:asciiTheme="majorBidi" w:hAnsiTheme="majorBidi" w:cstheme="majorBidi"/>
          <w:sz w:val="28"/>
          <w:szCs w:val="28"/>
        </w:rPr>
        <w:t xml:space="preserve">manière de décision de communication et </w:t>
      </w:r>
      <w:r w:rsidR="007B79EB" w:rsidRPr="001008D4">
        <w:rPr>
          <w:rFonts w:asciiTheme="majorBidi" w:hAnsiTheme="majorBidi" w:cstheme="majorBidi"/>
          <w:sz w:val="28"/>
          <w:szCs w:val="28"/>
        </w:rPr>
        <w:t>d’organisation.</w:t>
      </w:r>
    </w:p>
    <w:p w:rsidR="007B79EB" w:rsidRPr="001008D4" w:rsidRDefault="007B79EB" w:rsidP="000118B7">
      <w:pPr>
        <w:spacing w:line="276" w:lineRule="auto"/>
        <w:rPr>
          <w:rFonts w:asciiTheme="majorBidi" w:hAnsiTheme="majorBidi" w:cstheme="majorBidi"/>
          <w:sz w:val="28"/>
          <w:szCs w:val="28"/>
        </w:rPr>
      </w:pPr>
    </w:p>
    <w:p w:rsidR="007B79EB" w:rsidRPr="001008D4" w:rsidRDefault="007B79EB" w:rsidP="000118B7">
      <w:pPr>
        <w:spacing w:line="276" w:lineRule="auto"/>
        <w:rPr>
          <w:rFonts w:asciiTheme="majorBidi" w:hAnsiTheme="majorBidi" w:cstheme="majorBidi"/>
          <w:sz w:val="28"/>
          <w:szCs w:val="28"/>
        </w:rPr>
      </w:pPr>
      <w:r w:rsidRPr="001008D4">
        <w:rPr>
          <w:rFonts w:asciiTheme="majorBidi" w:hAnsiTheme="majorBidi" w:cstheme="majorBidi"/>
          <w:sz w:val="28"/>
          <w:szCs w:val="28"/>
        </w:rPr>
        <w:t xml:space="preserve">   </w:t>
      </w:r>
      <w:r w:rsidR="00481206" w:rsidRPr="001008D4">
        <w:rPr>
          <w:rFonts w:asciiTheme="majorBidi" w:hAnsiTheme="majorBidi" w:cstheme="majorBidi"/>
          <w:sz w:val="28"/>
          <w:szCs w:val="28"/>
        </w:rPr>
        <w:t>Dans n</w:t>
      </w:r>
      <w:r w:rsidR="007660F5">
        <w:rPr>
          <w:rFonts w:asciiTheme="majorBidi" w:hAnsiTheme="majorBidi" w:cstheme="majorBidi"/>
          <w:sz w:val="28"/>
          <w:szCs w:val="28"/>
        </w:rPr>
        <w:t>otre travail nous  fons</w:t>
      </w:r>
      <w:r w:rsidR="00481206" w:rsidRPr="001008D4">
        <w:rPr>
          <w:rFonts w:asciiTheme="majorBidi" w:hAnsiTheme="majorBidi" w:cstheme="majorBidi"/>
          <w:sz w:val="28"/>
          <w:szCs w:val="28"/>
        </w:rPr>
        <w:t xml:space="preserve"> la conception et la réalisation d’un système d’information monoposte, ce système concer</w:t>
      </w:r>
      <w:r w:rsidR="007660F5">
        <w:rPr>
          <w:rFonts w:asciiTheme="majorBidi" w:hAnsiTheme="majorBidi" w:cstheme="majorBidi"/>
          <w:sz w:val="28"/>
          <w:szCs w:val="28"/>
        </w:rPr>
        <w:t>ne le service des pensions du</w:t>
      </w:r>
      <w:r w:rsidR="00481206" w:rsidRPr="001008D4">
        <w:rPr>
          <w:rFonts w:asciiTheme="majorBidi" w:hAnsiTheme="majorBidi" w:cstheme="majorBidi"/>
          <w:sz w:val="28"/>
          <w:szCs w:val="28"/>
        </w:rPr>
        <w:t xml:space="preserve"> CNR agence de M’sila, qui permet d’automatiser la gestion des retraites directs. </w:t>
      </w:r>
    </w:p>
    <w:p w:rsidR="00481206" w:rsidRDefault="00481206" w:rsidP="000447D0">
      <w:pPr>
        <w:rPr>
          <w:rFonts w:ascii="Arial" w:hAnsi="Arial" w:cs="Arial"/>
          <w:sz w:val="28"/>
          <w:szCs w:val="28"/>
        </w:rPr>
      </w:pPr>
    </w:p>
    <w:p w:rsidR="007B79EB" w:rsidRDefault="007B79EB" w:rsidP="000447D0">
      <w:pPr>
        <w:rPr>
          <w:rFonts w:ascii="Arial" w:hAnsi="Arial" w:cs="Arial"/>
          <w:sz w:val="28"/>
          <w:szCs w:val="28"/>
        </w:rPr>
      </w:pPr>
    </w:p>
    <w:p w:rsidR="007B79EB" w:rsidRDefault="007B79EB" w:rsidP="000447D0">
      <w:pPr>
        <w:rPr>
          <w:rFonts w:ascii="Arial" w:hAnsi="Arial" w:cs="Arial"/>
          <w:sz w:val="28"/>
          <w:szCs w:val="28"/>
        </w:rPr>
      </w:pPr>
    </w:p>
    <w:p w:rsidR="00BC4EA6" w:rsidRDefault="00BC4EA6" w:rsidP="000447D0">
      <w:pPr>
        <w:rPr>
          <w:rFonts w:ascii="Arial" w:hAnsi="Arial" w:cs="Arial"/>
          <w:sz w:val="28"/>
          <w:szCs w:val="28"/>
        </w:rPr>
      </w:pPr>
    </w:p>
    <w:p w:rsidR="00BC4EA6" w:rsidRDefault="00BC4EA6" w:rsidP="000447D0">
      <w:pPr>
        <w:rPr>
          <w:rFonts w:ascii="Arial" w:hAnsi="Arial" w:cs="Arial"/>
          <w:sz w:val="28"/>
          <w:szCs w:val="28"/>
        </w:rPr>
      </w:pPr>
    </w:p>
    <w:p w:rsidR="00A42689" w:rsidRDefault="000118B7" w:rsidP="000118B7">
      <w:pPr>
        <w:rPr>
          <w:rFonts w:ascii="Arial" w:hAnsi="Arial" w:cs="Arial"/>
          <w:sz w:val="28"/>
          <w:szCs w:val="28"/>
        </w:rPr>
      </w:pPr>
      <w:r>
        <w:rPr>
          <w:rFonts w:ascii="Arial" w:hAnsi="Arial" w:cs="Arial"/>
          <w:sz w:val="28"/>
          <w:szCs w:val="28"/>
        </w:rPr>
        <w:t xml:space="preserve">  </w:t>
      </w:r>
    </w:p>
    <w:p w:rsidR="00A42689" w:rsidRDefault="00A42689" w:rsidP="000447D0">
      <w:pPr>
        <w:rPr>
          <w:rFonts w:ascii="Arial" w:hAnsi="Arial" w:cs="Arial"/>
          <w:sz w:val="28"/>
          <w:szCs w:val="28"/>
        </w:rPr>
      </w:pPr>
    </w:p>
    <w:p w:rsidR="000B0431" w:rsidRDefault="000B0431" w:rsidP="000447D0">
      <w:pPr>
        <w:rPr>
          <w:rFonts w:ascii="Arial" w:hAnsi="Arial" w:cs="Arial"/>
          <w:sz w:val="28"/>
          <w:szCs w:val="28"/>
        </w:rPr>
      </w:pPr>
    </w:p>
    <w:p w:rsidR="000B0431" w:rsidRDefault="000B0431" w:rsidP="000447D0">
      <w:pPr>
        <w:rPr>
          <w:rFonts w:ascii="Arial" w:hAnsi="Arial" w:cs="Arial"/>
          <w:sz w:val="28"/>
          <w:szCs w:val="28"/>
        </w:rPr>
      </w:pPr>
    </w:p>
    <w:p w:rsidR="00A42689" w:rsidRPr="000B0431" w:rsidRDefault="00A42689" w:rsidP="000447D0">
      <w:pPr>
        <w:rPr>
          <w:rFonts w:asciiTheme="majorBidi" w:hAnsiTheme="majorBidi" w:cstheme="majorBidi"/>
          <w:sz w:val="28"/>
          <w:szCs w:val="28"/>
        </w:rPr>
      </w:pPr>
      <w:r w:rsidRPr="000B0431">
        <w:rPr>
          <w:rFonts w:asciiTheme="majorBidi" w:hAnsiTheme="majorBidi" w:cstheme="majorBidi"/>
          <w:sz w:val="28"/>
          <w:szCs w:val="28"/>
        </w:rPr>
        <w:t xml:space="preserve">Notre travail est organisé en quatre subdivisions : </w:t>
      </w:r>
    </w:p>
    <w:p w:rsidR="00A42689" w:rsidRPr="000B0431" w:rsidRDefault="00A42689" w:rsidP="001D4FC6">
      <w:pPr>
        <w:spacing w:line="360" w:lineRule="auto"/>
        <w:rPr>
          <w:rFonts w:asciiTheme="majorBidi" w:hAnsiTheme="majorBidi" w:cstheme="majorBidi"/>
          <w:sz w:val="28"/>
          <w:szCs w:val="28"/>
        </w:rPr>
      </w:pPr>
    </w:p>
    <w:p w:rsidR="00A42689" w:rsidRPr="000B0431" w:rsidRDefault="00A42689" w:rsidP="001D4FC6">
      <w:pPr>
        <w:pStyle w:val="Paragraphedeliste"/>
        <w:numPr>
          <w:ilvl w:val="0"/>
          <w:numId w:val="1"/>
        </w:numPr>
        <w:spacing w:line="360" w:lineRule="auto"/>
        <w:rPr>
          <w:rFonts w:asciiTheme="majorBidi" w:hAnsiTheme="majorBidi" w:cstheme="majorBidi"/>
          <w:sz w:val="28"/>
          <w:szCs w:val="28"/>
        </w:rPr>
      </w:pPr>
      <w:r w:rsidRPr="000B0431">
        <w:rPr>
          <w:rFonts w:asciiTheme="majorBidi" w:hAnsiTheme="majorBidi" w:cstheme="majorBidi"/>
          <w:sz w:val="28"/>
          <w:szCs w:val="28"/>
        </w:rPr>
        <w:t>Le premier chapitre : Contient l’étude de l’existant afin de collecter le nécessaire des informations et connaitre le domaine géré.</w:t>
      </w:r>
    </w:p>
    <w:p w:rsidR="00A42689" w:rsidRPr="000B0431" w:rsidRDefault="00A42689" w:rsidP="001D4FC6">
      <w:pPr>
        <w:pStyle w:val="Paragraphedeliste"/>
        <w:spacing w:line="360" w:lineRule="auto"/>
        <w:rPr>
          <w:rFonts w:asciiTheme="majorBidi" w:hAnsiTheme="majorBidi" w:cstheme="majorBidi"/>
          <w:sz w:val="28"/>
          <w:szCs w:val="28"/>
        </w:rPr>
      </w:pPr>
    </w:p>
    <w:p w:rsidR="00A42689" w:rsidRPr="000B0431" w:rsidRDefault="00EA3C66" w:rsidP="001D4FC6">
      <w:pPr>
        <w:pStyle w:val="Paragraphedeliste"/>
        <w:numPr>
          <w:ilvl w:val="0"/>
          <w:numId w:val="1"/>
        </w:numPr>
        <w:spacing w:line="360" w:lineRule="auto"/>
        <w:rPr>
          <w:rFonts w:asciiTheme="majorBidi" w:hAnsiTheme="majorBidi" w:cstheme="majorBidi"/>
          <w:sz w:val="28"/>
          <w:szCs w:val="28"/>
        </w:rPr>
      </w:pPr>
      <w:r w:rsidRPr="000B0431">
        <w:rPr>
          <w:rFonts w:asciiTheme="majorBidi" w:hAnsiTheme="majorBidi" w:cstheme="majorBidi"/>
          <w:sz w:val="28"/>
          <w:szCs w:val="28"/>
        </w:rPr>
        <w:t>Le deuxième chapitre : Présent</w:t>
      </w:r>
      <w:r w:rsidR="00207BD9">
        <w:rPr>
          <w:rFonts w:asciiTheme="majorBidi" w:hAnsiTheme="majorBidi" w:cstheme="majorBidi"/>
          <w:sz w:val="28"/>
          <w:szCs w:val="28"/>
        </w:rPr>
        <w:t>e</w:t>
      </w:r>
      <w:r w:rsidRPr="000B0431">
        <w:rPr>
          <w:rFonts w:asciiTheme="majorBidi" w:hAnsiTheme="majorBidi" w:cstheme="majorBidi"/>
          <w:sz w:val="28"/>
          <w:szCs w:val="28"/>
        </w:rPr>
        <w:t xml:space="preserve"> l’étude conceptuelle</w:t>
      </w:r>
      <w:r w:rsidR="00207BD9">
        <w:rPr>
          <w:rFonts w:asciiTheme="majorBidi" w:hAnsiTheme="majorBidi" w:cstheme="majorBidi"/>
          <w:sz w:val="28"/>
          <w:szCs w:val="28"/>
        </w:rPr>
        <w:t xml:space="preserve"> et organisationnelle de</w:t>
      </w:r>
      <w:r w:rsidRPr="000B0431">
        <w:rPr>
          <w:rFonts w:asciiTheme="majorBidi" w:hAnsiTheme="majorBidi" w:cstheme="majorBidi"/>
          <w:sz w:val="28"/>
          <w:szCs w:val="28"/>
        </w:rPr>
        <w:t xml:space="preserve"> la méthode de conception  Merise.</w:t>
      </w:r>
    </w:p>
    <w:p w:rsidR="000A3BDC" w:rsidRPr="000B0431" w:rsidRDefault="000A3BDC" w:rsidP="001D4FC6">
      <w:pPr>
        <w:pStyle w:val="Paragraphedeliste"/>
        <w:spacing w:line="360" w:lineRule="auto"/>
        <w:rPr>
          <w:rFonts w:asciiTheme="majorBidi" w:hAnsiTheme="majorBidi" w:cstheme="majorBidi"/>
          <w:sz w:val="28"/>
          <w:szCs w:val="28"/>
        </w:rPr>
      </w:pPr>
    </w:p>
    <w:p w:rsidR="000A3BDC" w:rsidRPr="000B0431" w:rsidRDefault="000A3BDC" w:rsidP="001D4FC6">
      <w:pPr>
        <w:pStyle w:val="Paragraphedeliste"/>
        <w:numPr>
          <w:ilvl w:val="0"/>
          <w:numId w:val="2"/>
        </w:numPr>
        <w:spacing w:line="360" w:lineRule="auto"/>
        <w:ind w:left="1276" w:hanging="196"/>
        <w:rPr>
          <w:rFonts w:asciiTheme="majorBidi" w:hAnsiTheme="majorBidi" w:cstheme="majorBidi"/>
          <w:sz w:val="28"/>
          <w:szCs w:val="28"/>
        </w:rPr>
      </w:pPr>
      <w:r w:rsidRPr="000B0431">
        <w:rPr>
          <w:rFonts w:asciiTheme="majorBidi" w:hAnsiTheme="majorBidi" w:cstheme="majorBidi"/>
          <w:sz w:val="28"/>
          <w:szCs w:val="28"/>
        </w:rPr>
        <w:t xml:space="preserve">Le modèle conceptuel des données </w:t>
      </w:r>
      <w:r w:rsidRPr="000B0431">
        <w:rPr>
          <w:rFonts w:asciiTheme="majorBidi" w:hAnsiTheme="majorBidi" w:cstheme="majorBidi"/>
          <w:b/>
          <w:bCs/>
          <w:sz w:val="28"/>
          <w:szCs w:val="28"/>
        </w:rPr>
        <w:t>MCD</w:t>
      </w:r>
      <w:r w:rsidRPr="000B0431">
        <w:rPr>
          <w:rFonts w:asciiTheme="majorBidi" w:hAnsiTheme="majorBidi" w:cstheme="majorBidi"/>
          <w:sz w:val="28"/>
          <w:szCs w:val="28"/>
        </w:rPr>
        <w:t>.</w:t>
      </w:r>
    </w:p>
    <w:p w:rsidR="000A3BDC" w:rsidRPr="000B0431" w:rsidRDefault="000A3BDC" w:rsidP="001D4FC6">
      <w:pPr>
        <w:pStyle w:val="Paragraphedeliste"/>
        <w:numPr>
          <w:ilvl w:val="0"/>
          <w:numId w:val="2"/>
        </w:numPr>
        <w:spacing w:line="360" w:lineRule="auto"/>
        <w:ind w:left="1276" w:hanging="196"/>
        <w:rPr>
          <w:rFonts w:asciiTheme="majorBidi" w:hAnsiTheme="majorBidi" w:cstheme="majorBidi"/>
          <w:sz w:val="28"/>
          <w:szCs w:val="28"/>
        </w:rPr>
      </w:pPr>
      <w:r w:rsidRPr="000B0431">
        <w:rPr>
          <w:rFonts w:asciiTheme="majorBidi" w:hAnsiTheme="majorBidi" w:cstheme="majorBidi"/>
          <w:sz w:val="28"/>
          <w:szCs w:val="28"/>
        </w:rPr>
        <w:t xml:space="preserve">Le modèle conceptuel des traitements </w:t>
      </w:r>
      <w:r w:rsidRPr="000B0431">
        <w:rPr>
          <w:rFonts w:asciiTheme="majorBidi" w:hAnsiTheme="majorBidi" w:cstheme="majorBidi"/>
          <w:b/>
          <w:bCs/>
          <w:sz w:val="28"/>
          <w:szCs w:val="28"/>
        </w:rPr>
        <w:t>MCT.</w:t>
      </w:r>
    </w:p>
    <w:p w:rsidR="000A3BDC" w:rsidRPr="000B0431" w:rsidRDefault="000A3BDC" w:rsidP="001D4FC6">
      <w:pPr>
        <w:pStyle w:val="Paragraphedeliste"/>
        <w:numPr>
          <w:ilvl w:val="0"/>
          <w:numId w:val="2"/>
        </w:numPr>
        <w:spacing w:line="360" w:lineRule="auto"/>
        <w:ind w:left="1276" w:hanging="196"/>
        <w:rPr>
          <w:rFonts w:asciiTheme="majorBidi" w:hAnsiTheme="majorBidi" w:cstheme="majorBidi"/>
          <w:sz w:val="28"/>
          <w:szCs w:val="28"/>
        </w:rPr>
      </w:pPr>
      <w:r w:rsidRPr="000B0431">
        <w:rPr>
          <w:rFonts w:asciiTheme="majorBidi" w:hAnsiTheme="majorBidi" w:cstheme="majorBidi"/>
          <w:sz w:val="28"/>
          <w:szCs w:val="28"/>
        </w:rPr>
        <w:t xml:space="preserve">Le modèle organisationnel des traitements </w:t>
      </w:r>
      <w:r w:rsidRPr="000B0431">
        <w:rPr>
          <w:rFonts w:asciiTheme="majorBidi" w:hAnsiTheme="majorBidi" w:cstheme="majorBidi"/>
          <w:b/>
          <w:bCs/>
          <w:sz w:val="28"/>
          <w:szCs w:val="28"/>
        </w:rPr>
        <w:t>MOT</w:t>
      </w:r>
      <w:r w:rsidRPr="000B0431">
        <w:rPr>
          <w:rFonts w:asciiTheme="majorBidi" w:hAnsiTheme="majorBidi" w:cstheme="majorBidi"/>
          <w:sz w:val="28"/>
          <w:szCs w:val="28"/>
        </w:rPr>
        <w:t>.</w:t>
      </w:r>
    </w:p>
    <w:p w:rsidR="00AA2771" w:rsidRPr="000B0431" w:rsidRDefault="00AA2771" w:rsidP="00AA2771">
      <w:pPr>
        <w:pStyle w:val="Paragraphedeliste"/>
        <w:spacing w:line="360" w:lineRule="auto"/>
        <w:ind w:left="1276"/>
        <w:rPr>
          <w:rFonts w:asciiTheme="majorBidi" w:hAnsiTheme="majorBidi" w:cstheme="majorBidi"/>
          <w:sz w:val="28"/>
          <w:szCs w:val="28"/>
        </w:rPr>
      </w:pPr>
    </w:p>
    <w:p w:rsidR="00AA2771" w:rsidRPr="000B0431" w:rsidRDefault="00AA2771" w:rsidP="00AA2771">
      <w:pPr>
        <w:pStyle w:val="Paragraphedeliste"/>
        <w:numPr>
          <w:ilvl w:val="0"/>
          <w:numId w:val="3"/>
        </w:numPr>
        <w:spacing w:line="360" w:lineRule="auto"/>
        <w:ind w:left="851" w:hanging="425"/>
        <w:rPr>
          <w:rFonts w:asciiTheme="majorBidi" w:hAnsiTheme="majorBidi" w:cstheme="majorBidi"/>
          <w:sz w:val="28"/>
          <w:szCs w:val="28"/>
        </w:rPr>
      </w:pPr>
      <w:r w:rsidRPr="000B0431">
        <w:rPr>
          <w:rFonts w:asciiTheme="majorBidi" w:hAnsiTheme="majorBidi" w:cstheme="majorBidi"/>
          <w:sz w:val="28"/>
          <w:szCs w:val="28"/>
        </w:rPr>
        <w:t>Le trois</w:t>
      </w:r>
      <w:r w:rsidR="00207BD9">
        <w:rPr>
          <w:rFonts w:asciiTheme="majorBidi" w:hAnsiTheme="majorBidi" w:cstheme="majorBidi"/>
          <w:sz w:val="28"/>
          <w:szCs w:val="28"/>
        </w:rPr>
        <w:t>ième chapitre : Contient la coception des modeles</w:t>
      </w:r>
      <w:r w:rsidRPr="000B0431">
        <w:rPr>
          <w:rFonts w:asciiTheme="majorBidi" w:hAnsiTheme="majorBidi" w:cstheme="majorBidi"/>
          <w:sz w:val="28"/>
          <w:szCs w:val="28"/>
        </w:rPr>
        <w:t xml:space="preserve"> logique et physique du système.</w:t>
      </w:r>
    </w:p>
    <w:p w:rsidR="00AA2771" w:rsidRPr="000B0431" w:rsidRDefault="00AA2771" w:rsidP="00AA2771">
      <w:pPr>
        <w:pStyle w:val="Paragraphedeliste"/>
        <w:numPr>
          <w:ilvl w:val="0"/>
          <w:numId w:val="4"/>
        </w:numPr>
        <w:spacing w:line="360" w:lineRule="auto"/>
        <w:ind w:left="1276" w:hanging="142"/>
        <w:rPr>
          <w:rFonts w:asciiTheme="majorBidi" w:hAnsiTheme="majorBidi" w:cstheme="majorBidi"/>
          <w:sz w:val="28"/>
          <w:szCs w:val="28"/>
        </w:rPr>
      </w:pPr>
      <w:r w:rsidRPr="000B0431">
        <w:rPr>
          <w:rFonts w:asciiTheme="majorBidi" w:hAnsiTheme="majorBidi" w:cstheme="majorBidi"/>
          <w:sz w:val="28"/>
          <w:szCs w:val="28"/>
        </w:rPr>
        <w:t xml:space="preserve"> Le modèle logique des données </w:t>
      </w:r>
      <w:r w:rsidRPr="000B0431">
        <w:rPr>
          <w:rFonts w:asciiTheme="majorBidi" w:hAnsiTheme="majorBidi" w:cstheme="majorBidi"/>
          <w:b/>
          <w:bCs/>
          <w:sz w:val="28"/>
          <w:szCs w:val="28"/>
        </w:rPr>
        <w:t>MLD</w:t>
      </w:r>
      <w:r w:rsidRPr="000B0431">
        <w:rPr>
          <w:rFonts w:asciiTheme="majorBidi" w:hAnsiTheme="majorBidi" w:cstheme="majorBidi"/>
          <w:sz w:val="28"/>
          <w:szCs w:val="28"/>
        </w:rPr>
        <w:t>.</w:t>
      </w:r>
    </w:p>
    <w:p w:rsidR="001F5447" w:rsidRPr="000B0431" w:rsidRDefault="00AA2771" w:rsidP="00AA2771">
      <w:pPr>
        <w:pStyle w:val="Paragraphedeliste"/>
        <w:numPr>
          <w:ilvl w:val="0"/>
          <w:numId w:val="4"/>
        </w:numPr>
        <w:spacing w:line="360" w:lineRule="auto"/>
        <w:ind w:left="1276" w:hanging="142"/>
        <w:rPr>
          <w:rFonts w:asciiTheme="majorBidi" w:hAnsiTheme="majorBidi" w:cstheme="majorBidi"/>
          <w:sz w:val="28"/>
          <w:szCs w:val="28"/>
        </w:rPr>
      </w:pPr>
      <w:r w:rsidRPr="000B0431">
        <w:rPr>
          <w:rFonts w:asciiTheme="majorBidi" w:hAnsiTheme="majorBidi" w:cstheme="majorBidi"/>
          <w:sz w:val="28"/>
          <w:szCs w:val="28"/>
        </w:rPr>
        <w:t xml:space="preserve">Le modèle physique des données </w:t>
      </w:r>
      <w:r w:rsidRPr="000B0431">
        <w:rPr>
          <w:rFonts w:asciiTheme="majorBidi" w:hAnsiTheme="majorBidi" w:cstheme="majorBidi"/>
          <w:b/>
          <w:bCs/>
          <w:sz w:val="28"/>
          <w:szCs w:val="28"/>
        </w:rPr>
        <w:t>MPD</w:t>
      </w:r>
      <w:r w:rsidRPr="000B0431">
        <w:rPr>
          <w:rFonts w:asciiTheme="majorBidi" w:hAnsiTheme="majorBidi" w:cstheme="majorBidi"/>
          <w:sz w:val="28"/>
          <w:szCs w:val="28"/>
        </w:rPr>
        <w:t xml:space="preserve">. </w:t>
      </w:r>
    </w:p>
    <w:p w:rsidR="00AA2771" w:rsidRPr="000B0431" w:rsidRDefault="00AA2771" w:rsidP="001F5447">
      <w:pPr>
        <w:pStyle w:val="Paragraphedeliste"/>
        <w:spacing w:line="360" w:lineRule="auto"/>
        <w:ind w:left="1276"/>
        <w:rPr>
          <w:rFonts w:asciiTheme="majorBidi" w:hAnsiTheme="majorBidi" w:cstheme="majorBidi"/>
          <w:sz w:val="28"/>
          <w:szCs w:val="28"/>
        </w:rPr>
      </w:pPr>
      <w:r w:rsidRPr="000B0431">
        <w:rPr>
          <w:rFonts w:asciiTheme="majorBidi" w:hAnsiTheme="majorBidi" w:cstheme="majorBidi"/>
          <w:sz w:val="28"/>
          <w:szCs w:val="28"/>
        </w:rPr>
        <w:t xml:space="preserve">    </w:t>
      </w:r>
    </w:p>
    <w:p w:rsidR="001F5447" w:rsidRPr="000B0431" w:rsidRDefault="001F5447" w:rsidP="001F5447">
      <w:pPr>
        <w:pStyle w:val="Paragraphedeliste"/>
        <w:numPr>
          <w:ilvl w:val="0"/>
          <w:numId w:val="3"/>
        </w:numPr>
        <w:spacing w:line="360" w:lineRule="auto"/>
        <w:ind w:left="709" w:hanging="283"/>
        <w:rPr>
          <w:rFonts w:asciiTheme="majorBidi" w:hAnsiTheme="majorBidi" w:cstheme="majorBidi"/>
          <w:sz w:val="28"/>
          <w:szCs w:val="28"/>
        </w:rPr>
      </w:pPr>
      <w:r w:rsidRPr="000B0431">
        <w:rPr>
          <w:rFonts w:asciiTheme="majorBidi" w:hAnsiTheme="majorBidi" w:cstheme="majorBidi"/>
          <w:sz w:val="28"/>
          <w:szCs w:val="28"/>
        </w:rPr>
        <w:t>Le quatrième chapitre : Es</w:t>
      </w:r>
      <w:r w:rsidR="00207BD9">
        <w:rPr>
          <w:rFonts w:asciiTheme="majorBidi" w:hAnsiTheme="majorBidi" w:cstheme="majorBidi"/>
          <w:sz w:val="28"/>
          <w:szCs w:val="28"/>
        </w:rPr>
        <w:t>t</w:t>
      </w:r>
      <w:r w:rsidRPr="000B0431">
        <w:rPr>
          <w:rFonts w:asciiTheme="majorBidi" w:hAnsiTheme="majorBidi" w:cstheme="majorBidi"/>
          <w:sz w:val="28"/>
          <w:szCs w:val="28"/>
        </w:rPr>
        <w:t xml:space="preserve"> consacré à</w:t>
      </w:r>
      <w:r w:rsidR="00757D5C" w:rsidRPr="000B0431">
        <w:rPr>
          <w:rFonts w:asciiTheme="majorBidi" w:hAnsiTheme="majorBidi" w:cstheme="majorBidi"/>
          <w:sz w:val="28"/>
          <w:szCs w:val="28"/>
        </w:rPr>
        <w:t xml:space="preserve"> l’étude technique ainsi que la réalisation et l’implémentation du logiciel. </w:t>
      </w:r>
      <w:r w:rsidRPr="000B0431">
        <w:rPr>
          <w:rFonts w:asciiTheme="majorBidi" w:hAnsiTheme="majorBidi" w:cstheme="majorBidi"/>
          <w:sz w:val="28"/>
          <w:szCs w:val="28"/>
        </w:rPr>
        <w:t xml:space="preserve"> </w:t>
      </w:r>
    </w:p>
    <w:p w:rsidR="000A3BDC" w:rsidRDefault="000A3BDC" w:rsidP="000A3BDC">
      <w:pPr>
        <w:rPr>
          <w:rFonts w:ascii="Arial" w:hAnsi="Arial" w:cs="Arial"/>
          <w:sz w:val="28"/>
          <w:szCs w:val="28"/>
        </w:rPr>
      </w:pPr>
    </w:p>
    <w:p w:rsidR="000A3BDC" w:rsidRDefault="000A3BDC" w:rsidP="000A3BDC">
      <w:pPr>
        <w:rPr>
          <w:rFonts w:ascii="Arial" w:hAnsi="Arial" w:cs="Arial"/>
          <w:sz w:val="28"/>
          <w:szCs w:val="28"/>
        </w:rPr>
      </w:pPr>
    </w:p>
    <w:p w:rsidR="000A3BDC" w:rsidRPr="000A3BDC" w:rsidRDefault="000A3BDC" w:rsidP="000A3BDC">
      <w:pPr>
        <w:rPr>
          <w:rFonts w:ascii="Arial" w:hAnsi="Arial" w:cs="Arial"/>
          <w:sz w:val="28"/>
          <w:szCs w:val="28"/>
        </w:rPr>
      </w:pPr>
    </w:p>
    <w:p w:rsidR="00F955A4" w:rsidRDefault="00F955A4" w:rsidP="000447D0">
      <w:pPr>
        <w:rPr>
          <w:rFonts w:ascii="Arial" w:hAnsi="Arial" w:cs="Arial"/>
          <w:sz w:val="28"/>
          <w:szCs w:val="28"/>
        </w:rPr>
      </w:pPr>
    </w:p>
    <w:p w:rsidR="00F955A4" w:rsidRDefault="00F955A4" w:rsidP="000447D0">
      <w:pPr>
        <w:rPr>
          <w:rFonts w:ascii="Arial" w:hAnsi="Arial" w:cs="Arial"/>
          <w:sz w:val="28"/>
          <w:szCs w:val="28"/>
        </w:rPr>
      </w:pPr>
      <w:r>
        <w:rPr>
          <w:rFonts w:ascii="Arial" w:hAnsi="Arial" w:cs="Arial"/>
          <w:sz w:val="28"/>
          <w:szCs w:val="28"/>
        </w:rPr>
        <w:t xml:space="preserve">   </w:t>
      </w:r>
    </w:p>
    <w:p w:rsidR="00EF5105" w:rsidRDefault="00EF5105" w:rsidP="000447D0">
      <w:pPr>
        <w:rPr>
          <w:rFonts w:ascii="Arial" w:hAnsi="Arial" w:cs="Arial"/>
          <w:sz w:val="28"/>
          <w:szCs w:val="28"/>
        </w:rPr>
      </w:pPr>
    </w:p>
    <w:p w:rsidR="00EF5105" w:rsidRDefault="00EF5105" w:rsidP="000447D0">
      <w:pPr>
        <w:rPr>
          <w:rFonts w:ascii="Arial" w:hAnsi="Arial" w:cs="Arial"/>
          <w:sz w:val="28"/>
          <w:szCs w:val="28"/>
        </w:rPr>
      </w:pPr>
      <w:r>
        <w:rPr>
          <w:rFonts w:ascii="Arial" w:hAnsi="Arial" w:cs="Arial"/>
          <w:sz w:val="28"/>
          <w:szCs w:val="28"/>
        </w:rPr>
        <w:t xml:space="preserve">  </w:t>
      </w:r>
    </w:p>
    <w:p w:rsidR="00A45C52" w:rsidRDefault="000C5446" w:rsidP="000447D0">
      <w:pPr>
        <w:rPr>
          <w:rFonts w:ascii="Arial" w:hAnsi="Arial" w:cs="Arial"/>
          <w:sz w:val="28"/>
          <w:szCs w:val="28"/>
        </w:rPr>
      </w:pPr>
      <w:r>
        <w:rPr>
          <w:rFonts w:ascii="Arial" w:hAnsi="Arial" w:cs="Arial"/>
          <w:sz w:val="28"/>
          <w:szCs w:val="28"/>
        </w:rPr>
        <w:t xml:space="preserve"> </w:t>
      </w:r>
    </w:p>
    <w:p w:rsidR="00A45C52" w:rsidRDefault="00A45C52" w:rsidP="000447D0">
      <w:pPr>
        <w:rPr>
          <w:rFonts w:ascii="Arial" w:hAnsi="Arial" w:cs="Arial"/>
          <w:sz w:val="28"/>
          <w:szCs w:val="28"/>
        </w:rPr>
      </w:pPr>
    </w:p>
    <w:p w:rsidR="00A45C52" w:rsidRDefault="00A45C52" w:rsidP="000447D0">
      <w:pPr>
        <w:rPr>
          <w:rFonts w:ascii="Arial" w:hAnsi="Arial" w:cs="Arial"/>
          <w:sz w:val="28"/>
          <w:szCs w:val="28"/>
        </w:rPr>
      </w:pPr>
      <w:r>
        <w:rPr>
          <w:rFonts w:ascii="Arial" w:hAnsi="Arial" w:cs="Arial"/>
          <w:sz w:val="28"/>
          <w:szCs w:val="28"/>
        </w:rPr>
        <w:t xml:space="preserve">  </w:t>
      </w:r>
    </w:p>
    <w:p w:rsidR="0013423C" w:rsidRDefault="0013423C" w:rsidP="000447D0">
      <w:pPr>
        <w:rPr>
          <w:rFonts w:ascii="Arial" w:hAnsi="Arial" w:cs="Arial"/>
          <w:sz w:val="28"/>
          <w:szCs w:val="28"/>
        </w:rPr>
      </w:pPr>
      <w:r>
        <w:rPr>
          <w:rFonts w:ascii="Arial" w:hAnsi="Arial" w:cs="Arial"/>
          <w:sz w:val="28"/>
          <w:szCs w:val="28"/>
        </w:rPr>
        <w:t xml:space="preserve">  </w:t>
      </w:r>
    </w:p>
    <w:p w:rsidR="0013423C" w:rsidRDefault="0013423C" w:rsidP="000447D0">
      <w:pPr>
        <w:rPr>
          <w:rFonts w:ascii="Arial" w:hAnsi="Arial" w:cs="Arial"/>
          <w:sz w:val="28"/>
          <w:szCs w:val="28"/>
        </w:rPr>
      </w:pPr>
      <w:r>
        <w:rPr>
          <w:rFonts w:ascii="Arial" w:hAnsi="Arial" w:cs="Arial"/>
          <w:sz w:val="28"/>
          <w:szCs w:val="28"/>
        </w:rPr>
        <w:t xml:space="preserve">   </w:t>
      </w:r>
    </w:p>
    <w:p w:rsidR="000447D0" w:rsidRPr="009709CA" w:rsidRDefault="009709CA" w:rsidP="000447D0">
      <w:pPr>
        <w:rPr>
          <w:rFonts w:ascii="Arial" w:hAnsi="Arial" w:cs="Arial"/>
          <w:sz w:val="28"/>
          <w:szCs w:val="28"/>
        </w:rPr>
      </w:pPr>
      <w:r>
        <w:rPr>
          <w:rFonts w:ascii="Arial" w:hAnsi="Arial" w:cs="Arial"/>
          <w:sz w:val="28"/>
          <w:szCs w:val="28"/>
        </w:rPr>
        <w:t xml:space="preserve"> </w:t>
      </w:r>
    </w:p>
    <w:sectPr w:rsidR="000447D0" w:rsidRPr="009709CA" w:rsidSect="00414506">
      <w:headerReference w:type="default" r:id="rId7"/>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322" w:rsidRDefault="00D55322" w:rsidP="00EE6AA2">
      <w:r>
        <w:separator/>
      </w:r>
    </w:p>
  </w:endnote>
  <w:endnote w:type="continuationSeparator" w:id="1">
    <w:p w:rsidR="00D55322" w:rsidRDefault="00D55322" w:rsidP="00EE6AA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Wide Latin">
    <w:altName w:val="MS PMincho"/>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322" w:rsidRDefault="00D55322" w:rsidP="00EE6AA2">
      <w:r>
        <w:separator/>
      </w:r>
    </w:p>
  </w:footnote>
  <w:footnote w:type="continuationSeparator" w:id="1">
    <w:p w:rsidR="00D55322" w:rsidRDefault="00D55322" w:rsidP="00EE6A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A2" w:rsidRPr="005E0FA1" w:rsidRDefault="00EE6AA2">
    <w:pPr>
      <w:pStyle w:val="En-tte"/>
      <w:rPr>
        <w:rFonts w:asciiTheme="majorBidi" w:hAnsiTheme="majorBidi" w:cstheme="majorBidi"/>
        <w:i/>
        <w:iCs/>
        <w:sz w:val="24"/>
        <w:szCs w:val="24"/>
      </w:rPr>
    </w:pPr>
    <w:r>
      <w:rPr>
        <w:rFonts w:asciiTheme="majorBidi" w:hAnsiTheme="majorBidi" w:cstheme="majorBidi"/>
        <w:b/>
        <w:bCs/>
        <w:sz w:val="24"/>
        <w:szCs w:val="24"/>
        <w:u w:val="double"/>
      </w:rPr>
      <w:t xml:space="preserve">                                                                                                                       </w:t>
    </w:r>
    <w:r w:rsidRPr="005E0FA1">
      <w:rPr>
        <w:rFonts w:asciiTheme="majorBidi" w:hAnsiTheme="majorBidi" w:cstheme="majorBidi"/>
        <w:b/>
        <w:bCs/>
        <w:i/>
        <w:iCs/>
        <w:sz w:val="24"/>
        <w:szCs w:val="24"/>
        <w:u w:val="double"/>
      </w:rPr>
      <w:t xml:space="preserve">   Introduction générale</w:t>
    </w:r>
    <w:r w:rsidRPr="005E0FA1">
      <w:rPr>
        <w:rFonts w:asciiTheme="majorBidi" w:hAnsiTheme="majorBidi" w:cstheme="majorBidi"/>
        <w:i/>
        <w:iCs/>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95BB2"/>
    <w:multiLevelType w:val="hybridMultilevel"/>
    <w:tmpl w:val="F80445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BA76940"/>
    <w:multiLevelType w:val="hybridMultilevel"/>
    <w:tmpl w:val="334EA326"/>
    <w:lvl w:ilvl="0" w:tplc="040C0001">
      <w:start w:val="1"/>
      <w:numFmt w:val="bullet"/>
      <w:lvlText w:val=""/>
      <w:lvlJc w:val="left"/>
      <w:pPr>
        <w:ind w:left="1635" w:hanging="360"/>
      </w:pPr>
      <w:rPr>
        <w:rFonts w:ascii="Symbol" w:hAnsi="Symbol" w:hint="default"/>
      </w:rPr>
    </w:lvl>
    <w:lvl w:ilvl="1" w:tplc="040C0003" w:tentative="1">
      <w:start w:val="1"/>
      <w:numFmt w:val="bullet"/>
      <w:lvlText w:val="o"/>
      <w:lvlJc w:val="left"/>
      <w:pPr>
        <w:ind w:left="2355" w:hanging="360"/>
      </w:pPr>
      <w:rPr>
        <w:rFonts w:ascii="Courier New" w:hAnsi="Courier New" w:cs="Courier New" w:hint="default"/>
      </w:rPr>
    </w:lvl>
    <w:lvl w:ilvl="2" w:tplc="040C0005" w:tentative="1">
      <w:start w:val="1"/>
      <w:numFmt w:val="bullet"/>
      <w:lvlText w:val=""/>
      <w:lvlJc w:val="left"/>
      <w:pPr>
        <w:ind w:left="3075" w:hanging="360"/>
      </w:pPr>
      <w:rPr>
        <w:rFonts w:ascii="Wingdings" w:hAnsi="Wingdings" w:hint="default"/>
      </w:rPr>
    </w:lvl>
    <w:lvl w:ilvl="3" w:tplc="040C0001" w:tentative="1">
      <w:start w:val="1"/>
      <w:numFmt w:val="bullet"/>
      <w:lvlText w:val=""/>
      <w:lvlJc w:val="left"/>
      <w:pPr>
        <w:ind w:left="3795" w:hanging="360"/>
      </w:pPr>
      <w:rPr>
        <w:rFonts w:ascii="Symbol" w:hAnsi="Symbol" w:hint="default"/>
      </w:rPr>
    </w:lvl>
    <w:lvl w:ilvl="4" w:tplc="040C0003" w:tentative="1">
      <w:start w:val="1"/>
      <w:numFmt w:val="bullet"/>
      <w:lvlText w:val="o"/>
      <w:lvlJc w:val="left"/>
      <w:pPr>
        <w:ind w:left="4515" w:hanging="360"/>
      </w:pPr>
      <w:rPr>
        <w:rFonts w:ascii="Courier New" w:hAnsi="Courier New" w:cs="Courier New" w:hint="default"/>
      </w:rPr>
    </w:lvl>
    <w:lvl w:ilvl="5" w:tplc="040C0005" w:tentative="1">
      <w:start w:val="1"/>
      <w:numFmt w:val="bullet"/>
      <w:lvlText w:val=""/>
      <w:lvlJc w:val="left"/>
      <w:pPr>
        <w:ind w:left="5235" w:hanging="360"/>
      </w:pPr>
      <w:rPr>
        <w:rFonts w:ascii="Wingdings" w:hAnsi="Wingdings" w:hint="default"/>
      </w:rPr>
    </w:lvl>
    <w:lvl w:ilvl="6" w:tplc="040C0001" w:tentative="1">
      <w:start w:val="1"/>
      <w:numFmt w:val="bullet"/>
      <w:lvlText w:val=""/>
      <w:lvlJc w:val="left"/>
      <w:pPr>
        <w:ind w:left="5955" w:hanging="360"/>
      </w:pPr>
      <w:rPr>
        <w:rFonts w:ascii="Symbol" w:hAnsi="Symbol" w:hint="default"/>
      </w:rPr>
    </w:lvl>
    <w:lvl w:ilvl="7" w:tplc="040C0003" w:tentative="1">
      <w:start w:val="1"/>
      <w:numFmt w:val="bullet"/>
      <w:lvlText w:val="o"/>
      <w:lvlJc w:val="left"/>
      <w:pPr>
        <w:ind w:left="6675" w:hanging="360"/>
      </w:pPr>
      <w:rPr>
        <w:rFonts w:ascii="Courier New" w:hAnsi="Courier New" w:cs="Courier New" w:hint="default"/>
      </w:rPr>
    </w:lvl>
    <w:lvl w:ilvl="8" w:tplc="040C0005" w:tentative="1">
      <w:start w:val="1"/>
      <w:numFmt w:val="bullet"/>
      <w:lvlText w:val=""/>
      <w:lvlJc w:val="left"/>
      <w:pPr>
        <w:ind w:left="7395" w:hanging="360"/>
      </w:pPr>
      <w:rPr>
        <w:rFonts w:ascii="Wingdings" w:hAnsi="Wingdings" w:hint="default"/>
      </w:rPr>
    </w:lvl>
  </w:abstractNum>
  <w:abstractNum w:abstractNumId="2">
    <w:nsid w:val="33CC68C4"/>
    <w:multiLevelType w:val="hybridMultilevel"/>
    <w:tmpl w:val="0F30FC3E"/>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
    <w:nsid w:val="6E896022"/>
    <w:multiLevelType w:val="hybridMultilevel"/>
    <w:tmpl w:val="87322C8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447D0"/>
    <w:rsid w:val="000118B7"/>
    <w:rsid w:val="000447D0"/>
    <w:rsid w:val="000A3BDC"/>
    <w:rsid w:val="000B0431"/>
    <w:rsid w:val="000C5446"/>
    <w:rsid w:val="001008D4"/>
    <w:rsid w:val="0013423C"/>
    <w:rsid w:val="001D4FC6"/>
    <w:rsid w:val="001F5447"/>
    <w:rsid w:val="002079A3"/>
    <w:rsid w:val="00207BD9"/>
    <w:rsid w:val="002F65DC"/>
    <w:rsid w:val="00414506"/>
    <w:rsid w:val="00481206"/>
    <w:rsid w:val="00486717"/>
    <w:rsid w:val="005E0FA1"/>
    <w:rsid w:val="00662264"/>
    <w:rsid w:val="006903E1"/>
    <w:rsid w:val="00757D5C"/>
    <w:rsid w:val="007660F5"/>
    <w:rsid w:val="007B79EB"/>
    <w:rsid w:val="0083519E"/>
    <w:rsid w:val="00882413"/>
    <w:rsid w:val="00930523"/>
    <w:rsid w:val="009528E3"/>
    <w:rsid w:val="009709CA"/>
    <w:rsid w:val="009A5A11"/>
    <w:rsid w:val="00A42689"/>
    <w:rsid w:val="00A45C52"/>
    <w:rsid w:val="00AA2771"/>
    <w:rsid w:val="00BC4EA6"/>
    <w:rsid w:val="00C04106"/>
    <w:rsid w:val="00C515A1"/>
    <w:rsid w:val="00CD4A70"/>
    <w:rsid w:val="00D303E3"/>
    <w:rsid w:val="00D55322"/>
    <w:rsid w:val="00D644E5"/>
    <w:rsid w:val="00EA3C66"/>
    <w:rsid w:val="00ED1994"/>
    <w:rsid w:val="00EE6AA2"/>
    <w:rsid w:val="00EF5105"/>
    <w:rsid w:val="00F42F49"/>
    <w:rsid w:val="00F5084E"/>
    <w:rsid w:val="00F955A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5A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EE6AA2"/>
    <w:pPr>
      <w:tabs>
        <w:tab w:val="center" w:pos="4153"/>
        <w:tab w:val="right" w:pos="8306"/>
      </w:tabs>
    </w:pPr>
  </w:style>
  <w:style w:type="character" w:customStyle="1" w:styleId="En-tteCar">
    <w:name w:val="En-tête Car"/>
    <w:basedOn w:val="Policepardfaut"/>
    <w:link w:val="En-tte"/>
    <w:uiPriority w:val="99"/>
    <w:semiHidden/>
    <w:rsid w:val="00EE6AA2"/>
  </w:style>
  <w:style w:type="paragraph" w:styleId="Pieddepage">
    <w:name w:val="footer"/>
    <w:basedOn w:val="Normal"/>
    <w:link w:val="PieddepageCar"/>
    <w:uiPriority w:val="99"/>
    <w:semiHidden/>
    <w:unhideWhenUsed/>
    <w:rsid w:val="00EE6AA2"/>
    <w:pPr>
      <w:tabs>
        <w:tab w:val="center" w:pos="4153"/>
        <w:tab w:val="right" w:pos="8306"/>
      </w:tabs>
    </w:pPr>
  </w:style>
  <w:style w:type="character" w:customStyle="1" w:styleId="PieddepageCar">
    <w:name w:val="Pied de page Car"/>
    <w:basedOn w:val="Policepardfaut"/>
    <w:link w:val="Pieddepage"/>
    <w:uiPriority w:val="99"/>
    <w:semiHidden/>
    <w:rsid w:val="00EE6AA2"/>
  </w:style>
  <w:style w:type="paragraph" w:styleId="Paragraphedeliste">
    <w:name w:val="List Paragraph"/>
    <w:basedOn w:val="Normal"/>
    <w:uiPriority w:val="34"/>
    <w:qFormat/>
    <w:rsid w:val="00A4268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386</Words>
  <Characters>2129</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MOUNI</dc:creator>
  <cp:keywords/>
  <dc:description/>
  <cp:lastModifiedBy>meguedmi</cp:lastModifiedBy>
  <cp:revision>30</cp:revision>
  <dcterms:created xsi:type="dcterms:W3CDTF">2012-05-04T07:50:00Z</dcterms:created>
  <dcterms:modified xsi:type="dcterms:W3CDTF">2012-06-29T20:24:00Z</dcterms:modified>
</cp:coreProperties>
</file>